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090633" w14:textId="77777777" w:rsidR="00CD24C2" w:rsidRPr="00CD24C2" w:rsidRDefault="00CD24C2" w:rsidP="00CD24C2">
      <w:pPr>
        <w:jc w:val="center"/>
        <w:rPr>
          <w:rFonts w:ascii="Calibri" w:hAnsi="Calibri" w:cs="Calibri"/>
          <w:b/>
        </w:rPr>
      </w:pPr>
      <w:r w:rsidRPr="00CD24C2">
        <w:rPr>
          <w:rFonts w:ascii="Calibri" w:hAnsi="Calibri" w:cs="Calibri"/>
          <w:b/>
        </w:rPr>
        <w:t xml:space="preserve">PROTOCOLLO DI INTESA </w:t>
      </w:r>
    </w:p>
    <w:p w14:paraId="203FA1E1" w14:textId="77777777" w:rsidR="00CD24C2" w:rsidRPr="00CD24C2" w:rsidRDefault="00CD24C2" w:rsidP="00CD24C2">
      <w:pPr>
        <w:jc w:val="center"/>
        <w:rPr>
          <w:rFonts w:ascii="Calibri" w:hAnsi="Calibri" w:cs="Calibri"/>
          <w:b/>
        </w:rPr>
      </w:pPr>
    </w:p>
    <w:p w14:paraId="4BB45FFC" w14:textId="77777777" w:rsidR="00CD24C2" w:rsidRPr="00CD24C2" w:rsidRDefault="00CD24C2" w:rsidP="00CD24C2">
      <w:pPr>
        <w:jc w:val="both"/>
        <w:rPr>
          <w:rFonts w:ascii="Calibri" w:hAnsi="Calibri" w:cs="Calibri"/>
          <w:i/>
        </w:rPr>
      </w:pPr>
      <w:r w:rsidRPr="00CD24C2">
        <w:rPr>
          <w:rFonts w:ascii="Calibri" w:hAnsi="Calibri" w:cs="Calibri"/>
          <w:i/>
        </w:rPr>
        <w:t>(Di norma il Protocollo di intesa è un accordo di carattere generale di programmi, di attività, dove la realizzazione delle attività è rimandata alla stipula di apposte convenzioni. Esso esprime un “interesse a negoziare” e quindi un impegno di natura sostanzialmente politica).</w:t>
      </w:r>
    </w:p>
    <w:p w14:paraId="61D32D0C" w14:textId="77777777" w:rsidR="00CD24C2" w:rsidRPr="00CD24C2" w:rsidRDefault="00CD24C2" w:rsidP="00CD24C2">
      <w:pPr>
        <w:jc w:val="both"/>
        <w:rPr>
          <w:rFonts w:ascii="Calibri" w:hAnsi="Calibri" w:cs="Calibri"/>
          <w:i/>
        </w:rPr>
      </w:pPr>
    </w:p>
    <w:p w14:paraId="7D7411C7" w14:textId="77777777" w:rsidR="00CD24C2" w:rsidRPr="00CD24C2" w:rsidRDefault="00CD24C2" w:rsidP="00CD24C2">
      <w:pPr>
        <w:jc w:val="center"/>
        <w:rPr>
          <w:rFonts w:ascii="Calibri" w:hAnsi="Calibri" w:cs="Calibri"/>
          <w:b/>
        </w:rPr>
      </w:pPr>
      <w:r w:rsidRPr="00CD24C2">
        <w:rPr>
          <w:rFonts w:ascii="Calibri" w:hAnsi="Calibri" w:cs="Calibri"/>
          <w:b/>
        </w:rPr>
        <w:t>TRA</w:t>
      </w:r>
    </w:p>
    <w:p w14:paraId="68DAF920" w14:textId="77777777" w:rsidR="00CD24C2" w:rsidRPr="00CD24C2" w:rsidRDefault="00CD24C2" w:rsidP="00CD24C2">
      <w:pPr>
        <w:jc w:val="center"/>
        <w:rPr>
          <w:rFonts w:ascii="Calibri" w:hAnsi="Calibri" w:cs="Calibri"/>
        </w:rPr>
      </w:pPr>
    </w:p>
    <w:p w14:paraId="339427F4" w14:textId="5C3B8ED5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L’Università Politecnica delle Marche (di seguito denominata Università) CF 00382520427, con sede legale in Ancona, Piazza Roma n. 22, rappresentata dal Magnifico Rettore pro tempore Prof. </w:t>
      </w:r>
      <w:r w:rsidR="00D14C90">
        <w:rPr>
          <w:rFonts w:ascii="Calibri" w:hAnsi="Calibri" w:cs="Calibri"/>
        </w:rPr>
        <w:t>Enrico Quagliarini</w:t>
      </w:r>
      <w:r w:rsidRPr="00CD24C2">
        <w:rPr>
          <w:rFonts w:ascii="Calibri" w:hAnsi="Calibri" w:cs="Calibri"/>
        </w:rPr>
        <w:t xml:space="preserve"> nato a S</w:t>
      </w:r>
      <w:r w:rsidR="00D14C90">
        <w:rPr>
          <w:rFonts w:ascii="Calibri" w:hAnsi="Calibri" w:cs="Calibri"/>
        </w:rPr>
        <w:t>enigallia (AN)</w:t>
      </w:r>
      <w:r w:rsidRPr="00CD24C2">
        <w:rPr>
          <w:rFonts w:ascii="Calibri" w:hAnsi="Calibri" w:cs="Calibri"/>
        </w:rPr>
        <w:t xml:space="preserve"> il </w:t>
      </w:r>
      <w:r w:rsidR="00D14C90">
        <w:rPr>
          <w:rFonts w:ascii="Calibri" w:hAnsi="Calibri" w:cs="Calibri"/>
        </w:rPr>
        <w:t>13</w:t>
      </w:r>
      <w:r w:rsidRPr="00CD24C2">
        <w:rPr>
          <w:rFonts w:ascii="Calibri" w:hAnsi="Calibri" w:cs="Calibri"/>
        </w:rPr>
        <w:t>.</w:t>
      </w:r>
      <w:r w:rsidR="00D14C90">
        <w:rPr>
          <w:rFonts w:ascii="Calibri" w:hAnsi="Calibri" w:cs="Calibri"/>
        </w:rPr>
        <w:t>11</w:t>
      </w:r>
      <w:r w:rsidRPr="00CD24C2">
        <w:rPr>
          <w:rFonts w:ascii="Calibri" w:hAnsi="Calibri" w:cs="Calibri"/>
        </w:rPr>
        <w:t>.19</w:t>
      </w:r>
      <w:r w:rsidR="00D14C90">
        <w:rPr>
          <w:rFonts w:ascii="Calibri" w:hAnsi="Calibri" w:cs="Calibri"/>
        </w:rPr>
        <w:t>72</w:t>
      </w:r>
      <w:r w:rsidRPr="00CD24C2">
        <w:rPr>
          <w:rFonts w:ascii="Calibri" w:hAnsi="Calibri" w:cs="Calibri"/>
        </w:rPr>
        <w:t>, autorizzato alla stipula del presente atto con delibera del Consiglio di Amministrazione del …………………….</w:t>
      </w:r>
    </w:p>
    <w:p w14:paraId="47F2A3A0" w14:textId="77777777" w:rsidR="00CD24C2" w:rsidRPr="00CD24C2" w:rsidRDefault="00CD24C2" w:rsidP="00CD24C2">
      <w:pPr>
        <w:jc w:val="center"/>
        <w:rPr>
          <w:rFonts w:ascii="Calibri" w:hAnsi="Calibri" w:cs="Calibri"/>
          <w:b/>
        </w:rPr>
      </w:pPr>
      <w:r w:rsidRPr="00CD24C2">
        <w:rPr>
          <w:rFonts w:ascii="Calibri" w:hAnsi="Calibri" w:cs="Calibri"/>
          <w:b/>
        </w:rPr>
        <w:t>E</w:t>
      </w:r>
    </w:p>
    <w:p w14:paraId="427C1C6C" w14:textId="77777777" w:rsidR="00CD24C2" w:rsidRPr="00CD24C2" w:rsidRDefault="00CD24C2" w:rsidP="00CD24C2">
      <w:pPr>
        <w:jc w:val="center"/>
        <w:rPr>
          <w:rFonts w:ascii="Calibri" w:hAnsi="Calibri" w:cs="Calibri"/>
        </w:rPr>
      </w:pPr>
    </w:p>
    <w:p w14:paraId="2E5B3945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……………………………………………….. con sede legale in ……………………, via ……………………… CF ………………………………, rappresentata dal ………………………………………………… nato a ………………….. il ……………………………………..</w:t>
      </w:r>
    </w:p>
    <w:p w14:paraId="7CB0E454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293469AC" w14:textId="77777777" w:rsidR="00CD24C2" w:rsidRPr="00CD24C2" w:rsidRDefault="00CD24C2" w:rsidP="00CD24C2">
      <w:pPr>
        <w:jc w:val="center"/>
        <w:rPr>
          <w:rFonts w:ascii="Calibri" w:hAnsi="Calibri" w:cs="Calibri"/>
          <w:b/>
        </w:rPr>
      </w:pPr>
      <w:r w:rsidRPr="00CD24C2">
        <w:rPr>
          <w:rFonts w:ascii="Calibri" w:hAnsi="Calibri" w:cs="Calibri"/>
          <w:b/>
        </w:rPr>
        <w:t>PREMESSO CHE</w:t>
      </w:r>
    </w:p>
    <w:p w14:paraId="5AC6A866" w14:textId="77777777" w:rsidR="00CD24C2" w:rsidRPr="00CD24C2" w:rsidRDefault="00CD24C2" w:rsidP="00CD24C2">
      <w:pPr>
        <w:jc w:val="center"/>
        <w:rPr>
          <w:rFonts w:ascii="Calibri" w:hAnsi="Calibri" w:cs="Calibri"/>
        </w:rPr>
      </w:pPr>
    </w:p>
    <w:p w14:paraId="123744BF" w14:textId="77777777" w:rsidR="00CD24C2" w:rsidRPr="00CD24C2" w:rsidRDefault="00CD24C2" w:rsidP="00CD24C2">
      <w:pPr>
        <w:jc w:val="both"/>
        <w:rPr>
          <w:rFonts w:ascii="Calibri" w:hAnsi="Calibri" w:cs="Calibri"/>
          <w:i/>
        </w:rPr>
      </w:pPr>
      <w:r w:rsidRPr="00CD24C2">
        <w:rPr>
          <w:rFonts w:ascii="Calibri" w:hAnsi="Calibri" w:cs="Calibri"/>
          <w:i/>
        </w:rPr>
        <w:t>(Le premesse devono contenere la dichiarazione di indirizzo e cioè:</w:t>
      </w:r>
    </w:p>
    <w:p w14:paraId="6D55183E" w14:textId="77777777" w:rsidR="00CD24C2" w:rsidRPr="00CD24C2" w:rsidRDefault="00CD24C2" w:rsidP="00CD24C2">
      <w:pPr>
        <w:numPr>
          <w:ilvl w:val="0"/>
          <w:numId w:val="21"/>
        </w:numPr>
        <w:jc w:val="both"/>
        <w:rPr>
          <w:rFonts w:ascii="Calibri" w:hAnsi="Calibri" w:cs="Calibri"/>
          <w:i/>
        </w:rPr>
      </w:pPr>
      <w:r w:rsidRPr="00CD24C2">
        <w:rPr>
          <w:rFonts w:ascii="Calibri" w:hAnsi="Calibri" w:cs="Calibri"/>
          <w:i/>
        </w:rPr>
        <w:t>presupposti di diritto e di fatto;</w:t>
      </w:r>
    </w:p>
    <w:p w14:paraId="748FFFF3" w14:textId="77777777" w:rsidR="00CD24C2" w:rsidRPr="00CD24C2" w:rsidRDefault="00CD24C2" w:rsidP="00CD24C2">
      <w:pPr>
        <w:numPr>
          <w:ilvl w:val="0"/>
          <w:numId w:val="21"/>
        </w:numPr>
        <w:jc w:val="both"/>
        <w:rPr>
          <w:rFonts w:ascii="Calibri" w:hAnsi="Calibri" w:cs="Calibri"/>
          <w:i/>
        </w:rPr>
      </w:pPr>
      <w:r w:rsidRPr="00CD24C2">
        <w:rPr>
          <w:rFonts w:ascii="Calibri" w:hAnsi="Calibri" w:cs="Calibri"/>
          <w:i/>
        </w:rPr>
        <w:t>l’interesse comune su un progetto da realizzare;</w:t>
      </w:r>
    </w:p>
    <w:p w14:paraId="535B102D" w14:textId="77777777" w:rsidR="00CD24C2" w:rsidRPr="00CD24C2" w:rsidRDefault="00CD24C2" w:rsidP="00CD24C2">
      <w:pPr>
        <w:numPr>
          <w:ilvl w:val="0"/>
          <w:numId w:val="21"/>
        </w:numPr>
        <w:jc w:val="both"/>
        <w:rPr>
          <w:rFonts w:ascii="Calibri" w:hAnsi="Calibri" w:cs="Calibri"/>
          <w:i/>
        </w:rPr>
      </w:pPr>
      <w:r w:rsidRPr="00CD24C2">
        <w:rPr>
          <w:rFonts w:ascii="Calibri" w:hAnsi="Calibri" w:cs="Calibri"/>
          <w:i/>
        </w:rPr>
        <w:t>l’intento di condividere un patto di sviluppo, miglioramento, collaborazione;</w:t>
      </w:r>
    </w:p>
    <w:p w14:paraId="678874C6" w14:textId="77777777" w:rsidR="00CD24C2" w:rsidRPr="00CD24C2" w:rsidRDefault="00CD24C2" w:rsidP="00CD24C2">
      <w:pPr>
        <w:numPr>
          <w:ilvl w:val="0"/>
          <w:numId w:val="21"/>
        </w:numPr>
        <w:jc w:val="both"/>
        <w:rPr>
          <w:rFonts w:ascii="Calibri" w:hAnsi="Calibri" w:cs="Calibri"/>
          <w:i/>
        </w:rPr>
      </w:pPr>
      <w:r w:rsidRPr="00CD24C2">
        <w:rPr>
          <w:rFonts w:ascii="Calibri" w:hAnsi="Calibri" w:cs="Calibri"/>
          <w:i/>
        </w:rPr>
        <w:t>l’accordo sulle azioni da intraprendere.)</w:t>
      </w:r>
    </w:p>
    <w:p w14:paraId="78F4B561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5EDF4831" w14:textId="77777777" w:rsidR="00CD24C2" w:rsidRPr="00CD24C2" w:rsidRDefault="00CD24C2" w:rsidP="00CD24C2">
      <w:pPr>
        <w:jc w:val="center"/>
        <w:rPr>
          <w:rFonts w:ascii="Calibri" w:hAnsi="Calibri" w:cs="Calibri"/>
          <w:b/>
        </w:rPr>
      </w:pPr>
      <w:r w:rsidRPr="00CD24C2">
        <w:rPr>
          <w:rFonts w:ascii="Calibri" w:hAnsi="Calibri" w:cs="Calibri"/>
        </w:rPr>
        <w:tab/>
      </w:r>
      <w:r w:rsidRPr="00CD24C2">
        <w:rPr>
          <w:rFonts w:ascii="Calibri" w:hAnsi="Calibri" w:cs="Calibri"/>
          <w:b/>
        </w:rPr>
        <w:t>SI CONVIENE E SI STIPULA QUANTO SEGUE</w:t>
      </w:r>
    </w:p>
    <w:p w14:paraId="36E166AE" w14:textId="77777777" w:rsidR="00CD24C2" w:rsidRPr="00CD24C2" w:rsidRDefault="00CD24C2" w:rsidP="00CD24C2">
      <w:pPr>
        <w:jc w:val="both"/>
        <w:rPr>
          <w:rFonts w:ascii="Calibri" w:hAnsi="Calibri" w:cs="Calibri"/>
          <w:i/>
        </w:rPr>
      </w:pPr>
    </w:p>
    <w:p w14:paraId="5529FB9D" w14:textId="3A838365" w:rsidR="00CD24C2" w:rsidRPr="00CD24C2" w:rsidRDefault="00CD24C2" w:rsidP="008C5E23">
      <w:pPr>
        <w:jc w:val="center"/>
        <w:rPr>
          <w:rFonts w:ascii="Calibri" w:hAnsi="Calibri" w:cs="Calibri"/>
        </w:rPr>
      </w:pPr>
      <w:r w:rsidRPr="00CD24C2">
        <w:rPr>
          <w:rFonts w:ascii="Calibri" w:hAnsi="Calibri" w:cs="Calibri"/>
          <w:b/>
        </w:rPr>
        <w:t>Art. 1 - Premesse</w:t>
      </w:r>
    </w:p>
    <w:p w14:paraId="46A69F16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Le premesse costituiscono parte integrante e sostanziale del presente Protocollo di intesa.</w:t>
      </w:r>
    </w:p>
    <w:p w14:paraId="0131EA2F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3FC80F25" w14:textId="6B0AC732" w:rsidR="00CD24C2" w:rsidRPr="00CD24C2" w:rsidRDefault="00CD24C2" w:rsidP="00CD24C2">
      <w:pPr>
        <w:jc w:val="center"/>
        <w:rPr>
          <w:rFonts w:ascii="Calibri" w:hAnsi="Calibri" w:cs="Calibri"/>
        </w:rPr>
      </w:pPr>
      <w:r w:rsidRPr="00CD24C2">
        <w:rPr>
          <w:rFonts w:ascii="Calibri" w:hAnsi="Calibri" w:cs="Calibri"/>
          <w:b/>
        </w:rPr>
        <w:t>Art. 2 - Finalità</w:t>
      </w:r>
    </w:p>
    <w:p w14:paraId="78F9DF05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  <w:i/>
        </w:rPr>
        <w:t>(Ente/Soggetto collaboratore)</w:t>
      </w:r>
      <w:r w:rsidRPr="00CD24C2">
        <w:rPr>
          <w:rFonts w:ascii="Calibri" w:hAnsi="Calibri" w:cs="Calibri"/>
        </w:rPr>
        <w:t xml:space="preserve"> si impegna a collaborare alla realizzazione del Progetto ………………………….. individuando in accordo con UNIVPM specifici ambiti di collaborazione e attivando tutte le azioni necessarie alla realizzazione delle attività operative di interesse comune, </w:t>
      </w:r>
      <w:r w:rsidRPr="00CD24C2">
        <w:rPr>
          <w:rFonts w:ascii="Calibri" w:hAnsi="Calibri" w:cs="Calibri"/>
          <w:iCs/>
        </w:rPr>
        <w:t>mediante la stipula di specifici accordi redatti in ottemperanza ai regolamenti pertinenti dell’Università e richiamando il presente Protocollo d’intesa.</w:t>
      </w:r>
    </w:p>
    <w:p w14:paraId="599B0F27" w14:textId="77777777" w:rsidR="00CD24C2" w:rsidRDefault="00CD24C2" w:rsidP="00CD24C2">
      <w:pPr>
        <w:jc w:val="center"/>
        <w:rPr>
          <w:rFonts w:ascii="Calibri" w:hAnsi="Calibri" w:cs="Calibri"/>
          <w:b/>
        </w:rPr>
      </w:pPr>
    </w:p>
    <w:p w14:paraId="3EDE9AD6" w14:textId="77777777" w:rsidR="00CD24C2" w:rsidRDefault="00CD24C2" w:rsidP="00CD24C2">
      <w:pPr>
        <w:jc w:val="center"/>
        <w:rPr>
          <w:rFonts w:ascii="Calibri" w:hAnsi="Calibri" w:cs="Calibri"/>
          <w:b/>
        </w:rPr>
      </w:pPr>
    </w:p>
    <w:p w14:paraId="2BDE90B1" w14:textId="5BA8D488" w:rsidR="00CD24C2" w:rsidRPr="00CD24C2" w:rsidRDefault="00CD24C2" w:rsidP="00CD24C2">
      <w:pPr>
        <w:jc w:val="center"/>
        <w:rPr>
          <w:rFonts w:ascii="Calibri" w:hAnsi="Calibri" w:cs="Calibri"/>
        </w:rPr>
      </w:pPr>
      <w:r w:rsidRPr="00CD24C2">
        <w:rPr>
          <w:rFonts w:ascii="Calibri" w:hAnsi="Calibri" w:cs="Calibri"/>
          <w:b/>
        </w:rPr>
        <w:t>Art. 3 - Impegni delle parti</w:t>
      </w:r>
    </w:p>
    <w:p w14:paraId="1461953E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UNIVPM e </w:t>
      </w:r>
      <w:r w:rsidRPr="00CD24C2">
        <w:rPr>
          <w:rFonts w:ascii="Calibri" w:hAnsi="Calibri" w:cs="Calibri"/>
          <w:i/>
        </w:rPr>
        <w:t xml:space="preserve">(Ente/Soggetto collaboratore) </w:t>
      </w:r>
      <w:r w:rsidRPr="00CD24C2">
        <w:rPr>
          <w:rFonts w:ascii="Calibri" w:hAnsi="Calibri" w:cs="Calibri"/>
        </w:rPr>
        <w:t xml:space="preserve">si impegnano a rendere disponibile e a condividere reciprocamente, alle condizioni e con le modalità di volta in volta definite </w:t>
      </w:r>
      <w:r w:rsidRPr="00CD24C2">
        <w:rPr>
          <w:rFonts w:ascii="Calibri" w:hAnsi="Calibri" w:cs="Calibri"/>
        </w:rPr>
        <w:lastRenderedPageBreak/>
        <w:t>attraverso appositi accordi tra le parti, il proprio patrimonio di conoscenze e competenze necessarie per la realizzazione del progetto di cui al precedente articolo, mediante:</w:t>
      </w:r>
    </w:p>
    <w:p w14:paraId="7EA7352D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</w:rPr>
        <w:t>(</w:t>
      </w:r>
      <w:r w:rsidRPr="00CD24C2">
        <w:rPr>
          <w:rFonts w:ascii="Calibri" w:hAnsi="Calibri" w:cs="Calibri"/>
          <w:i/>
          <w:iCs/>
        </w:rPr>
        <w:t>delineare a grandi linee le azioni di sviluppo delle attività, che andranno poi dettagliate negli accordi specifici)</w:t>
      </w:r>
    </w:p>
    <w:p w14:paraId="6FAFEE64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………………………………………………………….</w:t>
      </w:r>
    </w:p>
    <w:p w14:paraId="4B5953A9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………………………………………………………….</w:t>
      </w:r>
    </w:p>
    <w:p w14:paraId="3CEB5270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15F40E9C" w14:textId="5D1188AE" w:rsidR="00CD24C2" w:rsidRPr="00CD24C2" w:rsidRDefault="00CD24C2" w:rsidP="00CD24C2">
      <w:pPr>
        <w:jc w:val="center"/>
        <w:rPr>
          <w:rFonts w:ascii="Calibri" w:hAnsi="Calibri" w:cs="Calibri"/>
        </w:rPr>
      </w:pPr>
      <w:r w:rsidRPr="00CD24C2">
        <w:rPr>
          <w:rFonts w:ascii="Calibri" w:hAnsi="Calibri" w:cs="Calibri"/>
          <w:b/>
        </w:rPr>
        <w:t>Art. 4 - Gruppi di lavoro e/o Referenti</w:t>
      </w:r>
    </w:p>
    <w:p w14:paraId="4EE13BE8" w14:textId="77777777" w:rsidR="00CD24C2" w:rsidRPr="00CD24C2" w:rsidRDefault="00CD24C2" w:rsidP="00CD24C2">
      <w:pPr>
        <w:jc w:val="both"/>
        <w:rPr>
          <w:rFonts w:ascii="Calibri" w:hAnsi="Calibri" w:cs="Calibri"/>
          <w:i/>
        </w:rPr>
      </w:pPr>
      <w:r w:rsidRPr="00CD24C2">
        <w:rPr>
          <w:rFonts w:ascii="Calibri" w:hAnsi="Calibri" w:cs="Calibri"/>
          <w:i/>
        </w:rPr>
        <w:t>(Eventuale)</w:t>
      </w:r>
    </w:p>
    <w:p w14:paraId="4846BACC" w14:textId="190A5935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Per le finalità stabilite nell’art. 2 potranno essere costituiti tra le parti appositi Gruppi di Lavoro che avranno il compito di individuare tutte le iniziative necessarie per il pieno raggiungimento delle finalità previste dal presente Protocollo e degli obiettivi del singolo progetto e potranno essere affiancati da esperti, nei diversi settori, da essi identificati di comune accordo.</w:t>
      </w:r>
    </w:p>
    <w:p w14:paraId="5C78FE66" w14:textId="77777777" w:rsidR="00CD24C2" w:rsidRPr="00CD24C2" w:rsidRDefault="00CD24C2" w:rsidP="00CD24C2">
      <w:pPr>
        <w:jc w:val="center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oppure</w:t>
      </w:r>
    </w:p>
    <w:p w14:paraId="28C4642D" w14:textId="77777777" w:rsidR="00CD24C2" w:rsidRPr="00CD24C2" w:rsidRDefault="00CD24C2" w:rsidP="00CD24C2">
      <w:pPr>
        <w:jc w:val="center"/>
        <w:rPr>
          <w:rFonts w:ascii="Calibri" w:hAnsi="Calibri" w:cs="Calibri"/>
          <w:i/>
          <w:iCs/>
        </w:rPr>
      </w:pPr>
    </w:p>
    <w:p w14:paraId="1143D304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Per le finalità stabilite nell’art. 2 ciascuna parte individuerà uno o più Referenti che avranno il compito di individuare tutte le iniziative necessarie per il pieno raggiungimento delle finalità previste dal presente Protocollo e degli obiettivi del singolo progetto e potranno essere affiancati da esperti, nei diversi settori</w:t>
      </w:r>
      <w:r w:rsidRPr="00CD24C2">
        <w:rPr>
          <w:rFonts w:ascii="Calibri" w:hAnsi="Calibri" w:cs="Calibri"/>
          <w:strike/>
        </w:rPr>
        <w:t>.</w:t>
      </w:r>
    </w:p>
    <w:p w14:paraId="7202EA8F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I referenti per l’attuazione del presente protocollo e individueranno di volta in volta i rispettivi referenti responsabili per ogni specifico progetto di interesse comune.</w:t>
      </w:r>
    </w:p>
    <w:p w14:paraId="74ED734C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546D147B" w14:textId="77777777" w:rsidR="00CD24C2" w:rsidRPr="00CD24C2" w:rsidRDefault="00CD24C2" w:rsidP="00CD24C2">
      <w:pPr>
        <w:jc w:val="center"/>
        <w:rPr>
          <w:rFonts w:ascii="Calibri" w:hAnsi="Calibri" w:cs="Calibri"/>
          <w:b/>
        </w:rPr>
      </w:pPr>
      <w:r w:rsidRPr="00CD24C2">
        <w:rPr>
          <w:rFonts w:ascii="Calibri" w:hAnsi="Calibri" w:cs="Calibri"/>
          <w:b/>
        </w:rPr>
        <w:t>Art. 5 - Oneri</w:t>
      </w:r>
    </w:p>
    <w:p w14:paraId="77B7A5D8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(Generalmente i Protocolli d’Intesa non prevedono oneri a carico delle Parti)</w:t>
      </w:r>
    </w:p>
    <w:p w14:paraId="5B6256A3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La collaborazione al Progetto …………………………… non comporta alcun onere finanziario diretto a carico di UNIVPM e </w:t>
      </w:r>
      <w:r w:rsidRPr="00CD24C2">
        <w:rPr>
          <w:rFonts w:ascii="Calibri" w:hAnsi="Calibri" w:cs="Calibri"/>
          <w:i/>
        </w:rPr>
        <w:t>(Ente/Soggetto collaboratore)</w:t>
      </w:r>
      <w:r w:rsidRPr="00CD24C2">
        <w:rPr>
          <w:rFonts w:ascii="Calibri" w:hAnsi="Calibri" w:cs="Calibri"/>
        </w:rPr>
        <w:t>.</w:t>
      </w:r>
    </w:p>
    <w:p w14:paraId="66A29F20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Ogni iniziativa da realizzarsi in attuazione del presente Protocollo sarà disciplinata da una specifica convenzione che dovrà definire espressamente gli impegni reciproci, le eventuali risorse necessarie e le forme di reperimento delle stesse.</w:t>
      </w:r>
    </w:p>
    <w:p w14:paraId="07BF8EC2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1D93CB70" w14:textId="313F25C6" w:rsidR="00CD24C2" w:rsidRPr="00CD24C2" w:rsidRDefault="00CD24C2" w:rsidP="008C5E23">
      <w:pPr>
        <w:jc w:val="center"/>
        <w:rPr>
          <w:rFonts w:ascii="Calibri" w:hAnsi="Calibri" w:cs="Calibri"/>
        </w:rPr>
      </w:pPr>
      <w:r w:rsidRPr="00CD24C2">
        <w:rPr>
          <w:rFonts w:ascii="Calibri" w:hAnsi="Calibri" w:cs="Calibri"/>
          <w:b/>
        </w:rPr>
        <w:t>Art. 6 - Risultati</w:t>
      </w:r>
    </w:p>
    <w:p w14:paraId="49F0558A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Ogni diritto di eventuale sfruttamento dei risultati ottenuti dalle attività realizzate nell’ambito del presente Protocollo sarà oggetto di specifico accordo.</w:t>
      </w:r>
    </w:p>
    <w:p w14:paraId="24C2FA33" w14:textId="77777777" w:rsidR="008C5E23" w:rsidRDefault="008C5E23" w:rsidP="00CD24C2">
      <w:pPr>
        <w:jc w:val="center"/>
        <w:rPr>
          <w:rFonts w:ascii="Calibri" w:hAnsi="Calibri" w:cs="Calibri"/>
          <w:b/>
          <w:bCs/>
        </w:rPr>
      </w:pPr>
    </w:p>
    <w:p w14:paraId="3AA37ACB" w14:textId="4E4381A5" w:rsidR="00CD24C2" w:rsidRPr="00CD24C2" w:rsidRDefault="00CD24C2" w:rsidP="008C5E23">
      <w:pPr>
        <w:jc w:val="center"/>
        <w:rPr>
          <w:rFonts w:ascii="Calibri" w:hAnsi="Calibri" w:cs="Calibri"/>
        </w:rPr>
      </w:pPr>
      <w:r w:rsidRPr="00CD24C2">
        <w:rPr>
          <w:rFonts w:ascii="Calibri" w:hAnsi="Calibri" w:cs="Calibri"/>
          <w:b/>
          <w:bCs/>
        </w:rPr>
        <w:t>Art. 7 – Riservatezza</w:t>
      </w:r>
    </w:p>
    <w:p w14:paraId="2CAAA3E0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Le parti si impegnano, tramite apposite procedure che saranno esplicitate negli atti successivi, a non divulgare all’esterno dati, notizie, informazioni di carattere riservato eventualmente acquisite a seguito e in relazione alle attività oggetto del presente Protocollo di Intesa.</w:t>
      </w:r>
    </w:p>
    <w:p w14:paraId="295D91F5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1174C2C9" w14:textId="6C4AC305" w:rsidR="00CD24C2" w:rsidRPr="00CD24C2" w:rsidRDefault="00CD24C2" w:rsidP="00CD24C2">
      <w:pPr>
        <w:jc w:val="center"/>
        <w:rPr>
          <w:rFonts w:ascii="Calibri" w:hAnsi="Calibri" w:cs="Calibri"/>
          <w:b/>
        </w:rPr>
      </w:pPr>
      <w:r w:rsidRPr="00CD24C2">
        <w:rPr>
          <w:rFonts w:ascii="Calibri" w:hAnsi="Calibri" w:cs="Calibri"/>
          <w:b/>
        </w:rPr>
        <w:t>Art. 8 – Utilizzo dei segni distintivi delle Parti</w:t>
      </w:r>
    </w:p>
    <w:p w14:paraId="476162AD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lastRenderedPageBreak/>
        <w:t>La collaborazione di cui al presente Protocollo di Intesa non conferisce alle Parti alcun diritto di usare per scopi pubblicitari, o per qualsiasi altra attività promozionale, il logo, il nome, o altro segno distintivo dell’altra Parte (incluse abbreviazioni).</w:t>
      </w:r>
    </w:p>
    <w:p w14:paraId="7E134F86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Sono fatti salvi eventuali diversi accordi stabiliti nelle convenzioni attuative in relazione alla tipologia di attività da svolgere e nel rispetto delle norme stabilite per l’utilizzo del logo dell’UNIVPM.</w:t>
      </w:r>
    </w:p>
    <w:p w14:paraId="45DECF3A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6DE6C079" w14:textId="427333E6" w:rsidR="00CD24C2" w:rsidRPr="00CD24C2" w:rsidRDefault="00CD24C2" w:rsidP="00CD24C2">
      <w:pPr>
        <w:jc w:val="center"/>
        <w:rPr>
          <w:rFonts w:ascii="Calibri" w:hAnsi="Calibri" w:cs="Calibri"/>
        </w:rPr>
      </w:pPr>
      <w:r w:rsidRPr="00CD24C2">
        <w:rPr>
          <w:rFonts w:ascii="Calibri" w:hAnsi="Calibri" w:cs="Calibri"/>
          <w:b/>
        </w:rPr>
        <w:t>Art. 9 - Durata</w:t>
      </w:r>
    </w:p>
    <w:p w14:paraId="4872D0C7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Il presente Protocollo di Intesa decorre dalla data della sua sottoscrizione e avrà durata sino al ……………………….. </w:t>
      </w:r>
    </w:p>
    <w:p w14:paraId="77C02EA4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Potrà essere rinnovato previo accordo scritto tra le Parti.</w:t>
      </w:r>
    </w:p>
    <w:p w14:paraId="22CA4D4E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L’eventuale disdetta di una delle parti dovrà essere comunicata all’altra parte a mezzo PEC o lettera raccomandata, con un preavviso di almeno …… mesi. Tutte le attività in corso alla data di eventuale disdetta saranno tutelate e portate a compimento.</w:t>
      </w:r>
    </w:p>
    <w:p w14:paraId="46046966" w14:textId="77777777" w:rsidR="00CD24C2" w:rsidRPr="00CD24C2" w:rsidRDefault="00CD24C2" w:rsidP="00CD24C2">
      <w:pPr>
        <w:jc w:val="both"/>
        <w:rPr>
          <w:rFonts w:ascii="Calibri" w:hAnsi="Calibri" w:cs="Calibri"/>
          <w:b/>
        </w:rPr>
      </w:pPr>
    </w:p>
    <w:p w14:paraId="352C79D2" w14:textId="03F9BD06" w:rsidR="00CD24C2" w:rsidRPr="00CD24C2" w:rsidRDefault="00CD24C2" w:rsidP="00CD24C2">
      <w:pPr>
        <w:jc w:val="center"/>
        <w:rPr>
          <w:rFonts w:ascii="Calibri" w:hAnsi="Calibri" w:cs="Calibri"/>
          <w:b/>
        </w:rPr>
      </w:pPr>
      <w:r w:rsidRPr="00CD24C2">
        <w:rPr>
          <w:rFonts w:ascii="Calibri" w:hAnsi="Calibri" w:cs="Calibri"/>
          <w:b/>
        </w:rPr>
        <w:t>Art. 10 – Trattamento dei dati personali</w:t>
      </w:r>
    </w:p>
    <w:p w14:paraId="064A2DBB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Ai sensi della normativa vigente in materia di privacy (art. 13 GDPR), le parti si danno reciproco atto che i dati personali relativi a ciascun contraente (quali, ad esempio, dati anagrafici dei legali rappresentanti della società o loro delegati) verranno trattati in ragione del rapporto contrattuale corrente tra le parti ed inseriti ed elaborati nelle rispettive banche dati, al fine esclusivo di gestire i reciproci rapporti contrattuali.</w:t>
      </w:r>
    </w:p>
    <w:p w14:paraId="66C91A80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Le informative complete ex artt. 13 e 14 GDPR sono disponibili e potranno essere consultate:</w:t>
      </w:r>
    </w:p>
    <w:p w14:paraId="4C0A89D9" w14:textId="77777777" w:rsidR="00CD24C2" w:rsidRPr="00CD24C2" w:rsidRDefault="00CD24C2" w:rsidP="00CD24C2">
      <w:pPr>
        <w:numPr>
          <w:ilvl w:val="0"/>
          <w:numId w:val="14"/>
        </w:numPr>
        <w:jc w:val="both"/>
        <w:rPr>
          <w:rFonts w:ascii="Calibri" w:hAnsi="Calibri" w:cs="Calibri"/>
          <w:b/>
        </w:rPr>
      </w:pPr>
      <w:r w:rsidRPr="00CD24C2">
        <w:rPr>
          <w:rFonts w:ascii="Calibri" w:hAnsi="Calibri" w:cs="Calibri"/>
        </w:rPr>
        <w:t xml:space="preserve">quanto all’ Università Politecnica delle Marche, al link </w:t>
      </w:r>
      <w:hyperlink r:id="rId11" w:history="1">
        <w:r w:rsidRPr="00CD24C2">
          <w:rPr>
            <w:rStyle w:val="Collegamentoipertestuale"/>
            <w:rFonts w:ascii="Calibri" w:hAnsi="Calibri" w:cs="Calibri"/>
          </w:rPr>
          <w:t>https://www.univpm.it/Entra/Privacy/Informative_sul_trattamento_dei_dati_personali/Informativa_accordi_stipulati_con_Ateneo</w:t>
        </w:r>
      </w:hyperlink>
      <w:r w:rsidRPr="00CD24C2">
        <w:rPr>
          <w:rFonts w:ascii="Calibri" w:hAnsi="Calibri" w:cs="Calibri"/>
        </w:rPr>
        <w:t xml:space="preserve"> ;</w:t>
      </w:r>
    </w:p>
    <w:p w14:paraId="4B573282" w14:textId="77777777" w:rsidR="00CD24C2" w:rsidRPr="00CD24C2" w:rsidRDefault="00CD24C2" w:rsidP="00CD24C2">
      <w:pPr>
        <w:numPr>
          <w:ilvl w:val="0"/>
          <w:numId w:val="14"/>
        </w:numPr>
        <w:jc w:val="both"/>
        <w:rPr>
          <w:rFonts w:ascii="Calibri" w:hAnsi="Calibri" w:cs="Calibri"/>
          <w:b/>
        </w:rPr>
      </w:pPr>
      <w:r w:rsidRPr="00CD24C2">
        <w:rPr>
          <w:rFonts w:ascii="Calibri" w:hAnsi="Calibri" w:cs="Calibri"/>
        </w:rPr>
        <w:t xml:space="preserve">quanto al contraente, sul sito web </w:t>
      </w:r>
      <w:hyperlink r:id="rId12" w:history="1">
        <w:r w:rsidRPr="00CD24C2">
          <w:rPr>
            <w:rStyle w:val="Collegamentoipertestuale"/>
            <w:rFonts w:ascii="Calibri" w:hAnsi="Calibri" w:cs="Calibri"/>
          </w:rPr>
          <w:t>___________________________</w:t>
        </w:r>
      </w:hyperlink>
      <w:r w:rsidRPr="00CD24C2">
        <w:rPr>
          <w:rFonts w:ascii="Calibri" w:hAnsi="Calibri" w:cs="Calibri"/>
        </w:rPr>
        <w:t>.</w:t>
      </w:r>
    </w:p>
    <w:p w14:paraId="6B39758C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Con la sottoscrizione del presente atto ciascuna parte dichiara di avere preso visione delle predette informative. </w:t>
      </w:r>
    </w:p>
    <w:p w14:paraId="165F7146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Secondo quanto previsto dall’art. 2 del presente atto, nel caso in cui per lo svolgimento delle attività oggetto degli accordi attuativi sia previsto il trattamento di dati personali, le parti regoleranno i loro reciproci rapporti, ruoli e responsabilità in relazione al trattamento stesso con gli stessi accordi attuativi.</w:t>
      </w:r>
    </w:p>
    <w:p w14:paraId="6689562E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7380749A" w14:textId="147464F5" w:rsidR="00CD24C2" w:rsidRPr="00CD24C2" w:rsidRDefault="00CD24C2" w:rsidP="00CD24C2">
      <w:pPr>
        <w:jc w:val="center"/>
        <w:rPr>
          <w:rFonts w:ascii="Calibri" w:hAnsi="Calibri" w:cs="Calibri"/>
        </w:rPr>
      </w:pPr>
      <w:r w:rsidRPr="00CD24C2">
        <w:rPr>
          <w:rFonts w:ascii="Calibri" w:hAnsi="Calibri" w:cs="Calibri"/>
          <w:b/>
          <w:bCs/>
        </w:rPr>
        <w:t>Art. 11 - Controversie</w:t>
      </w:r>
    </w:p>
    <w:p w14:paraId="220632D4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Le parti concordano di definire amichevolmente qualsiasi controversia che possa nascere dalla interpretazione o esecuzione del presente Protocollo.</w:t>
      </w:r>
    </w:p>
    <w:p w14:paraId="62D8C4A8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Nel caso in cui non fosse possibile addivenire ad una soluzione in via amichevole, sarà competente il foro di Ancona.</w:t>
      </w:r>
    </w:p>
    <w:p w14:paraId="30FD5279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0151C5F3" w14:textId="77777777" w:rsidR="00CD24C2" w:rsidRPr="00CD24C2" w:rsidRDefault="00CD24C2" w:rsidP="00CD24C2">
      <w:pPr>
        <w:jc w:val="center"/>
        <w:rPr>
          <w:rFonts w:ascii="Calibri" w:hAnsi="Calibri" w:cs="Calibri"/>
          <w:b/>
          <w:bCs/>
        </w:rPr>
      </w:pPr>
      <w:r w:rsidRPr="00CD24C2">
        <w:rPr>
          <w:rFonts w:ascii="Calibri" w:hAnsi="Calibri" w:cs="Calibri"/>
          <w:b/>
          <w:bCs/>
        </w:rPr>
        <w:t>Art. 12 – Registrazione e spese</w:t>
      </w:r>
    </w:p>
    <w:p w14:paraId="3923B486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Il presente Protocollo d’Intesa è soggetto a registrazione solo in caso d’uso ai sensi dell’art. 5, primo comma D.P.R. 131 del 26/4/1986 ed art. 4, Tariffa Parte Seconda allegata al medesimo decreto. </w:t>
      </w:r>
    </w:p>
    <w:p w14:paraId="29D149D4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(Se il Contraente è un Ente pubblico inserire la seguente dicitura:)</w:t>
      </w:r>
    </w:p>
    <w:p w14:paraId="5D0A2474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La presente convenzione viene sottoscritta con firma digitale ai sensi dell’art. 15 co° 2-bis della legge 7 agosto 1990, n. 241.</w:t>
      </w:r>
    </w:p>
    <w:p w14:paraId="69255932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</w:p>
    <w:p w14:paraId="58DBB1F2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Per quanto riguarda l’imposta di bollo va inserita una delle seguenti alternative:</w:t>
      </w:r>
    </w:p>
    <w:p w14:paraId="7F46887F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(Nel caso in cui l’onere dell’imposta di bollo ricada interamente sull’ Ateneo)</w:t>
      </w:r>
    </w:p>
    <w:p w14:paraId="4FEF6C71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L’imposta di bollo viene assolta in modo virtuale dall’ Università Politecnica delle Marche come da autorizzazione n. 53209 rilasciata dall’ Agenzia delle Entrate – DRE Marche.  </w:t>
      </w:r>
    </w:p>
    <w:p w14:paraId="2F201214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</w:p>
    <w:p w14:paraId="7C6259BC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 xml:space="preserve">(Nel caso in cui l’imposta di bollo gravi in misura paritaria tra i contraenti) </w:t>
      </w:r>
    </w:p>
    <w:p w14:paraId="641984A5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L’imposta di bollo è a carico delle parti in misura paritaria.</w:t>
      </w:r>
    </w:p>
    <w:p w14:paraId="420297D1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L’imposta di bollo viene assolta in modo virtuale per l’intero dalla Parte ___________, come da autorizzazione n. _____________ rilasciata dall’ Agenzia delle Entrate _________.</w:t>
      </w:r>
    </w:p>
    <w:p w14:paraId="7886F9A6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L’altra Parte provvederà al rimborso mediante versamento diretto della quota parte dell’imposta gravante sulla stessa sul conto corrente di ___________.</w:t>
      </w:r>
    </w:p>
    <w:p w14:paraId="6D245581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25F12DFA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(Nel caso in cui l’onere dell’imposta di bollo gravi unicamente sull’altro contraente)</w:t>
      </w:r>
    </w:p>
    <w:p w14:paraId="307D89E4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L’imposta di bollo viene assolta in modo virtuale dalla Parte ___________, come da autorizzazione n. _____________ rilasciata dall’ Agenzia delle Entrate _________. </w:t>
      </w:r>
    </w:p>
    <w:p w14:paraId="5B1FC0E6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6C3825EC" w14:textId="77777777" w:rsidR="00CD24C2" w:rsidRPr="00CD24C2" w:rsidRDefault="00CD24C2" w:rsidP="00CD24C2">
      <w:pPr>
        <w:jc w:val="both"/>
        <w:rPr>
          <w:rFonts w:ascii="Calibri" w:hAnsi="Calibri" w:cs="Calibri"/>
          <w:i/>
          <w:iCs/>
        </w:rPr>
      </w:pPr>
      <w:r w:rsidRPr="00CD24C2">
        <w:rPr>
          <w:rFonts w:ascii="Calibri" w:hAnsi="Calibri" w:cs="Calibri"/>
          <w:i/>
          <w:iCs/>
        </w:rPr>
        <w:t>(In mancanza dell’autorizzazione, ad esempio quando il contraente è un soggetto privato)</w:t>
      </w:r>
    </w:p>
    <w:p w14:paraId="4113BDEE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L’imposta di bollo viene assolta mediante contrassegno telematico (marca da bollo), il cui codice identificativo è ____________.</w:t>
      </w:r>
    </w:p>
    <w:p w14:paraId="2D6A1C38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5AC95221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7860A842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Letto, confermato e sottoscritto.</w:t>
      </w:r>
    </w:p>
    <w:p w14:paraId="2F23D7E0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0D1D756F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Ancona, lì …………….</w:t>
      </w:r>
    </w:p>
    <w:p w14:paraId="3E2EDA9F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2685E18D" w14:textId="0964E58E" w:rsidR="00CD24C2" w:rsidRPr="00CD24C2" w:rsidRDefault="00CD24C2" w:rsidP="00CD24C2">
      <w:pPr>
        <w:jc w:val="both"/>
        <w:rPr>
          <w:rFonts w:ascii="Calibri" w:hAnsi="Calibri" w:cs="Calibri"/>
          <w:i/>
        </w:rPr>
      </w:pPr>
      <w:r w:rsidRPr="00CD24C2">
        <w:rPr>
          <w:rFonts w:ascii="Calibri" w:hAnsi="Calibri" w:cs="Calibri"/>
        </w:rPr>
        <w:t xml:space="preserve">Università Politecnica delle Marche </w:t>
      </w:r>
      <w:r w:rsidRPr="00CD24C2">
        <w:rPr>
          <w:rFonts w:ascii="Calibri" w:hAnsi="Calibri" w:cs="Calibri"/>
        </w:rPr>
        <w:tab/>
      </w:r>
      <w:r w:rsidRPr="00CD24C2">
        <w:rPr>
          <w:rFonts w:ascii="Calibri" w:hAnsi="Calibri" w:cs="Calibri"/>
        </w:rPr>
        <w:tab/>
      </w:r>
      <w:r w:rsidRPr="00CD24C2">
        <w:rPr>
          <w:rFonts w:ascii="Calibri" w:hAnsi="Calibri" w:cs="Calibri"/>
        </w:rPr>
        <w:tab/>
        <w:t xml:space="preserve">         per</w:t>
      </w:r>
      <w:r w:rsidR="00F84DA6">
        <w:rPr>
          <w:rFonts w:ascii="Calibri" w:hAnsi="Calibri" w:cs="Calibri"/>
        </w:rPr>
        <w:t xml:space="preserve"> </w:t>
      </w:r>
      <w:r w:rsidRPr="00CD24C2">
        <w:rPr>
          <w:rFonts w:ascii="Calibri" w:hAnsi="Calibri" w:cs="Calibri"/>
          <w:i/>
        </w:rPr>
        <w:t>(Ente/Soggetto collaboratore)</w:t>
      </w:r>
    </w:p>
    <w:p w14:paraId="792AA540" w14:textId="77777777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>Il Rettore</w:t>
      </w:r>
    </w:p>
    <w:p w14:paraId="74128FF1" w14:textId="7D04CEE5" w:rsidR="00CD24C2" w:rsidRPr="00CD24C2" w:rsidRDefault="00CD24C2" w:rsidP="00CD24C2">
      <w:pPr>
        <w:jc w:val="both"/>
        <w:rPr>
          <w:rFonts w:ascii="Calibri" w:hAnsi="Calibri" w:cs="Calibri"/>
        </w:rPr>
      </w:pPr>
      <w:r w:rsidRPr="00CD24C2">
        <w:rPr>
          <w:rFonts w:ascii="Calibri" w:hAnsi="Calibri" w:cs="Calibri"/>
        </w:rPr>
        <w:t xml:space="preserve">Prof. </w:t>
      </w:r>
      <w:r w:rsidR="00D14C90">
        <w:rPr>
          <w:rFonts w:ascii="Calibri" w:hAnsi="Calibri" w:cs="Calibri"/>
        </w:rPr>
        <w:t>Enrico Quagliarini</w:t>
      </w:r>
      <w:r w:rsidRPr="00CD24C2">
        <w:rPr>
          <w:rFonts w:ascii="Calibri" w:hAnsi="Calibri" w:cs="Calibri"/>
          <w:color w:val="FF0000"/>
        </w:rPr>
        <w:tab/>
      </w:r>
      <w:r w:rsidRPr="00CD24C2">
        <w:rPr>
          <w:rFonts w:ascii="Calibri" w:hAnsi="Calibri" w:cs="Calibri"/>
        </w:rPr>
        <w:tab/>
      </w:r>
      <w:r w:rsidRPr="00CD24C2">
        <w:rPr>
          <w:rFonts w:ascii="Calibri" w:hAnsi="Calibri" w:cs="Calibri"/>
        </w:rPr>
        <w:tab/>
      </w:r>
      <w:r w:rsidRPr="00CD24C2">
        <w:rPr>
          <w:rFonts w:ascii="Calibri" w:hAnsi="Calibri" w:cs="Calibri"/>
        </w:rPr>
        <w:tab/>
      </w:r>
      <w:r w:rsidRPr="00CD24C2">
        <w:rPr>
          <w:rFonts w:ascii="Calibri" w:hAnsi="Calibri" w:cs="Calibri"/>
        </w:rPr>
        <w:tab/>
        <w:t>……………………………………………..</w:t>
      </w:r>
    </w:p>
    <w:p w14:paraId="07290EF5" w14:textId="77777777" w:rsidR="00CD24C2" w:rsidRPr="00CD24C2" w:rsidRDefault="00CD24C2" w:rsidP="00CD24C2">
      <w:pPr>
        <w:jc w:val="both"/>
        <w:rPr>
          <w:rFonts w:ascii="Calibri" w:hAnsi="Calibri" w:cs="Calibri"/>
        </w:rPr>
      </w:pPr>
    </w:p>
    <w:p w14:paraId="09433C66" w14:textId="77777777" w:rsidR="00CD24C2" w:rsidRPr="00CD24C2" w:rsidRDefault="00CD24C2" w:rsidP="00CD24C2">
      <w:pPr>
        <w:rPr>
          <w:rFonts w:ascii="Calibri" w:hAnsi="Calibri" w:cs="Calibri"/>
          <w:i/>
        </w:rPr>
      </w:pPr>
    </w:p>
    <w:p w14:paraId="7370C29C" w14:textId="77777777" w:rsidR="00CD24C2" w:rsidRPr="00CD24C2" w:rsidRDefault="00CD24C2" w:rsidP="00CD24C2">
      <w:pPr>
        <w:rPr>
          <w:rFonts w:ascii="Calibri" w:hAnsi="Calibri" w:cs="Calibri"/>
          <w:i/>
        </w:rPr>
      </w:pPr>
    </w:p>
    <w:p w14:paraId="47E6C54B" w14:textId="77777777" w:rsidR="00CD24C2" w:rsidRPr="00CD24C2" w:rsidRDefault="00CD24C2" w:rsidP="00CD24C2">
      <w:pPr>
        <w:rPr>
          <w:rFonts w:ascii="Calibri" w:hAnsi="Calibri" w:cs="Calibri"/>
          <w:i/>
        </w:rPr>
      </w:pPr>
    </w:p>
    <w:p w14:paraId="5799861B" w14:textId="77777777" w:rsidR="00CD24C2" w:rsidRPr="00CD24C2" w:rsidRDefault="00CD24C2" w:rsidP="00CD24C2">
      <w:pPr>
        <w:jc w:val="both"/>
        <w:rPr>
          <w:rFonts w:ascii="Calibri" w:hAnsi="Calibri" w:cs="Calibri"/>
          <w:i/>
        </w:rPr>
      </w:pPr>
    </w:p>
    <w:p w14:paraId="0F7AD553" w14:textId="2C1134E5" w:rsidR="00887905" w:rsidRPr="00CD24C2" w:rsidRDefault="00887905" w:rsidP="005D3A8C">
      <w:pPr>
        <w:rPr>
          <w:rFonts w:ascii="Calibri" w:hAnsi="Calibri" w:cs="Calibri"/>
        </w:rPr>
      </w:pPr>
    </w:p>
    <w:sectPr w:rsidR="00887905" w:rsidRPr="00CD24C2" w:rsidSect="0036592A">
      <w:headerReference w:type="even" r:id="rId13"/>
      <w:headerReference w:type="default" r:id="rId14"/>
      <w:headerReference w:type="first" r:id="rId15"/>
      <w:footerReference w:type="first" r:id="rId16"/>
      <w:type w:val="continuous"/>
      <w:pgSz w:w="11900" w:h="16820"/>
      <w:pgMar w:top="1985" w:right="985" w:bottom="1418" w:left="2098" w:header="1985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4229D1" w14:textId="77777777" w:rsidR="0036592A" w:rsidRDefault="0036592A" w:rsidP="00F939EA">
      <w:r>
        <w:separator/>
      </w:r>
    </w:p>
  </w:endnote>
  <w:endnote w:type="continuationSeparator" w:id="0">
    <w:p w14:paraId="58D774FA" w14:textId="77777777" w:rsidR="0036592A" w:rsidRDefault="0036592A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9CA02" w14:textId="7DABC0D9" w:rsidR="00FD41B0" w:rsidRDefault="0041518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EDDE6C4" wp14:editId="5B5C440E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1EAE4A3" w14:textId="77777777" w:rsidR="00FD41B0" w:rsidRPr="00FD41B0" w:rsidRDefault="00FD41B0" w:rsidP="00FD41B0">
                          <w:pPr>
                            <w:rPr>
                              <w:rFonts w:ascii="Arial" w:hAnsi="Arial"/>
                              <w:b/>
                              <w:color w:val="9F0926"/>
                              <w:sz w:val="16"/>
                              <w:szCs w:val="16"/>
                            </w:rPr>
                          </w:pPr>
                          <w:r w:rsidRPr="00FD41B0">
                            <w:rPr>
                              <w:rFonts w:ascii="Arial" w:hAnsi="Arial"/>
                              <w:b/>
                              <w:color w:val="9F0926"/>
                              <w:sz w:val="16"/>
                              <w:szCs w:val="16"/>
                            </w:rPr>
                            <w:t>AMMINISTRAZIONE</w:t>
                          </w:r>
                        </w:p>
                        <w:p w14:paraId="3B522FBC" w14:textId="77777777" w:rsidR="00FD41B0" w:rsidRPr="00FD41B0" w:rsidRDefault="00FD41B0" w:rsidP="00FD41B0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FD41B0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Piazza Roma 22 </w:t>
                          </w:r>
                        </w:p>
                        <w:p w14:paraId="5AFE1610" w14:textId="77777777" w:rsidR="00E15408" w:rsidRPr="002E5603" w:rsidRDefault="00FD41B0" w:rsidP="00FD41B0">
                          <w:pPr>
                            <w:rPr>
                              <w:rFonts w:ascii="Arial" w:hAnsi="Arial"/>
                              <w:color w:val="9F0926"/>
                              <w:sz w:val="16"/>
                              <w:szCs w:val="16"/>
                            </w:rPr>
                          </w:pPr>
                          <w:r w:rsidRPr="00FD41B0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60121 Ancona / Italia </w:t>
                          </w:r>
                          <w:r w:rsidR="00E15408" w:rsidRPr="002E5603">
                            <w:rPr>
                              <w:rFonts w:ascii="Arial" w:hAnsi="Arial"/>
                              <w:color w:val="9F0926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DDE6C4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38.1pt;margin-top:779.65pt;width:127.55pt;height:49.3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" filled="f" stroked="f">
              <o:lock v:ext="edit" aspectratio="t"/>
              <v:textbox inset="0,0,0,0">
                <w:txbxContent>
                  <w:p w14:paraId="51EAE4A3" w14:textId="77777777" w:rsidR="00FD41B0" w:rsidRPr="00FD41B0" w:rsidRDefault="00FD41B0" w:rsidP="00FD41B0">
                    <w:pPr>
                      <w:rPr>
                        <w:rFonts w:ascii="Arial" w:hAnsi="Arial"/>
                        <w:b/>
                        <w:color w:val="9F0926"/>
                        <w:sz w:val="16"/>
                        <w:szCs w:val="16"/>
                      </w:rPr>
                    </w:pPr>
                    <w:r w:rsidRPr="00FD41B0">
                      <w:rPr>
                        <w:rFonts w:ascii="Arial" w:hAnsi="Arial"/>
                        <w:b/>
                        <w:color w:val="9F0926"/>
                        <w:sz w:val="16"/>
                        <w:szCs w:val="16"/>
                      </w:rPr>
                      <w:t>AMMINISTRAZIONE</w:t>
                    </w:r>
                  </w:p>
                  <w:p w14:paraId="3B522FBC" w14:textId="77777777" w:rsidR="00FD41B0" w:rsidRPr="00FD41B0" w:rsidRDefault="00FD41B0" w:rsidP="00FD41B0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FD41B0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Piazza Roma 22 </w:t>
                    </w:r>
                  </w:p>
                  <w:p w14:paraId="5AFE1610" w14:textId="77777777" w:rsidR="00E15408" w:rsidRPr="002E5603" w:rsidRDefault="00FD41B0" w:rsidP="00FD41B0">
                    <w:pPr>
                      <w:rPr>
                        <w:rFonts w:ascii="Arial" w:hAnsi="Arial"/>
                        <w:color w:val="9F0926"/>
                        <w:sz w:val="16"/>
                        <w:szCs w:val="16"/>
                      </w:rPr>
                    </w:pPr>
                    <w:r w:rsidRPr="00FD41B0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60121 Ancona / Italia </w:t>
                    </w:r>
                    <w:r w:rsidR="00E15408" w:rsidRPr="002E5603">
                      <w:rPr>
                        <w:rFonts w:ascii="Arial" w:hAnsi="Arial"/>
                        <w:color w:val="9F0926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13882" w14:textId="77777777" w:rsidR="0036592A" w:rsidRDefault="0036592A" w:rsidP="00F939EA">
      <w:r>
        <w:separator/>
      </w:r>
    </w:p>
  </w:footnote>
  <w:footnote w:type="continuationSeparator" w:id="0">
    <w:p w14:paraId="3DA14987" w14:textId="77777777" w:rsidR="0036592A" w:rsidRDefault="0036592A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68215" w14:textId="74718970" w:rsidR="00E15408" w:rsidRDefault="00CD24C2">
    <w:pPr>
      <w:pStyle w:val="Intestazione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CE99878" wp14:editId="052B97F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98795" cy="7919085"/>
          <wp:effectExtent l="0" t="0" r="1905" b="5715"/>
          <wp:wrapNone/>
          <wp:docPr id="129756227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9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88AF1EE" wp14:editId="2234BD4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98795" cy="7919085"/>
          <wp:effectExtent l="0" t="0" r="1905" b="5715"/>
          <wp:wrapNone/>
          <wp:docPr id="1258544466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9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05703C76" wp14:editId="19D7C08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98795" cy="7915275"/>
          <wp:effectExtent l="0" t="0" r="1905" b="9525"/>
          <wp:wrapNone/>
          <wp:docPr id="756441346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5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168" behindDoc="1" locked="0" layoutInCell="1" allowOverlap="1" wp14:anchorId="3DCC3E3A" wp14:editId="5D7B695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98795" cy="7919085"/>
          <wp:effectExtent l="0" t="0" r="1905" b="5715"/>
          <wp:wrapNone/>
          <wp:docPr id="1269202427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9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14C90">
      <w:rPr>
        <w:noProof/>
      </w:rPr>
      <w:pict w14:anchorId="5F7C1C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62336;mso-wrap-edited:f;mso-position-horizontal:center;mso-position-horizontal-relative:margin;mso-position-vertical:center;mso-position-vertical-relative:margin" wrapcoords="-38 0 -38 21545 21600 21545 21600 0 -38 0">
          <v:imagedata r:id="rId4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275D9" w14:textId="5374F838" w:rsidR="00FD41B0" w:rsidRDefault="00CD24C2">
    <w:pPr>
      <w:pStyle w:val="Intestazion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75398CA" wp14:editId="22C3FAB0">
          <wp:simplePos x="0" y="0"/>
          <wp:positionH relativeFrom="margin">
            <wp:posOffset>-1333500</wp:posOffset>
          </wp:positionH>
          <wp:positionV relativeFrom="margin">
            <wp:posOffset>-1444625</wp:posOffset>
          </wp:positionV>
          <wp:extent cx="5598795" cy="7919085"/>
          <wp:effectExtent l="0" t="0" r="1905" b="5715"/>
          <wp:wrapNone/>
          <wp:docPr id="23075852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9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72E7B" w14:textId="77777777" w:rsidR="00E15408" w:rsidRDefault="00D14C90">
    <w:pPr>
      <w:pStyle w:val="Intestazione"/>
    </w:pPr>
    <w:r>
      <w:rPr>
        <w:noProof/>
      </w:rPr>
      <w:pict w14:anchorId="1D194E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109" type="#_x0000_t75" style="position:absolute;margin-left:-105pt;margin-top:-113.75pt;width:595.2pt;height:841.9pt;z-index:-251658240;mso-wrap-edited:f;mso-position-horizontal-relative:margin;mso-position-vertical-relative:margin" wrapcoords="-27 0 -27 21561 21600 21561 21600 0 -27 0">
          <v:imagedata r:id="rId1" o:title="seguifogli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64F3D"/>
    <w:multiLevelType w:val="hybridMultilevel"/>
    <w:tmpl w:val="351492A6"/>
    <w:lvl w:ilvl="0" w:tplc="914EFAF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36501"/>
    <w:multiLevelType w:val="hybridMultilevel"/>
    <w:tmpl w:val="809439D8"/>
    <w:lvl w:ilvl="0" w:tplc="91C6C27C">
      <w:numFmt w:val="bullet"/>
      <w:lvlText w:val="-"/>
      <w:lvlJc w:val="left"/>
      <w:pPr>
        <w:ind w:left="720" w:hanging="360"/>
      </w:pPr>
      <w:rPr>
        <w:rFonts w:ascii="Cambria" w:eastAsia="MS Mincho" w:hAnsi="Cambria" w:cs="Tahoma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33450"/>
    <w:multiLevelType w:val="hybridMultilevel"/>
    <w:tmpl w:val="5BC8742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3F14494"/>
    <w:multiLevelType w:val="hybridMultilevel"/>
    <w:tmpl w:val="49BACDA4"/>
    <w:lvl w:ilvl="0" w:tplc="04100017">
      <w:start w:val="1"/>
      <w:numFmt w:val="lowerLetter"/>
      <w:lvlText w:val="%1)"/>
      <w:lvlJc w:val="left"/>
      <w:pPr>
        <w:tabs>
          <w:tab w:val="num" w:pos="792"/>
        </w:tabs>
        <w:ind w:left="792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  <w:rPr>
        <w:rFonts w:cs="Times New Roman"/>
      </w:rPr>
    </w:lvl>
  </w:abstractNum>
  <w:abstractNum w:abstractNumId="4" w15:restartNumberingAfterBreak="0">
    <w:nsid w:val="1E2949CA"/>
    <w:multiLevelType w:val="hybridMultilevel"/>
    <w:tmpl w:val="504E45A2"/>
    <w:lvl w:ilvl="0" w:tplc="B48CE7D0">
      <w:start w:val="1"/>
      <w:numFmt w:val="decimal"/>
      <w:lvlText w:val="%1)"/>
      <w:lvlJc w:val="left"/>
      <w:pPr>
        <w:ind w:left="720" w:hanging="360"/>
      </w:pPr>
      <w:rPr>
        <w:rFonts w:hint="default"/>
        <w:i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2C79CC"/>
    <w:multiLevelType w:val="hybridMultilevel"/>
    <w:tmpl w:val="77B001C4"/>
    <w:lvl w:ilvl="0" w:tplc="28F00790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8916CE8"/>
    <w:multiLevelType w:val="hybridMultilevel"/>
    <w:tmpl w:val="C6227BAA"/>
    <w:lvl w:ilvl="0" w:tplc="F274F118">
      <w:numFmt w:val="bullet"/>
      <w:lvlText w:val="-"/>
      <w:lvlJc w:val="left"/>
      <w:pPr>
        <w:ind w:left="720" w:hanging="360"/>
      </w:pPr>
      <w:rPr>
        <w:rFonts w:ascii="Tahoma" w:eastAsia="Times New Roman" w:hAnsi="Tahoma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345855"/>
    <w:multiLevelType w:val="hybridMultilevel"/>
    <w:tmpl w:val="FCB43B2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5E01645"/>
    <w:multiLevelType w:val="hybridMultilevel"/>
    <w:tmpl w:val="389051E2"/>
    <w:lvl w:ilvl="0" w:tplc="914EFAF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A62C0E"/>
    <w:multiLevelType w:val="hybridMultilevel"/>
    <w:tmpl w:val="F07A33BA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B921910"/>
    <w:multiLevelType w:val="hybridMultilevel"/>
    <w:tmpl w:val="8616A092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7E408B2"/>
    <w:multiLevelType w:val="hybridMultilevel"/>
    <w:tmpl w:val="92F2D164"/>
    <w:lvl w:ilvl="0" w:tplc="914EFAF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71295D"/>
    <w:multiLevelType w:val="hybridMultilevel"/>
    <w:tmpl w:val="1E3EB186"/>
    <w:lvl w:ilvl="0" w:tplc="0410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13" w15:restartNumberingAfterBreak="0">
    <w:nsid w:val="591B1921"/>
    <w:multiLevelType w:val="hybridMultilevel"/>
    <w:tmpl w:val="587862CA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2231A53"/>
    <w:multiLevelType w:val="hybridMultilevel"/>
    <w:tmpl w:val="8A82182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6F3E791C"/>
    <w:multiLevelType w:val="hybridMultilevel"/>
    <w:tmpl w:val="176A92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354019"/>
    <w:multiLevelType w:val="hybridMultilevel"/>
    <w:tmpl w:val="DC90422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83CD1C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5A49272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73EF7443"/>
    <w:multiLevelType w:val="hybridMultilevel"/>
    <w:tmpl w:val="FFFFFFFF"/>
    <w:lvl w:ilvl="0" w:tplc="B004225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59915235">
    <w:abstractNumId w:val="12"/>
  </w:num>
  <w:num w:numId="2" w16cid:durableId="1500270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24135253">
    <w:abstractNumId w:val="6"/>
  </w:num>
  <w:num w:numId="4" w16cid:durableId="1345548049">
    <w:abstractNumId w:val="16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694641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349780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2702476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23932881">
    <w:abstractNumId w:val="11"/>
  </w:num>
  <w:num w:numId="9" w16cid:durableId="1048719695">
    <w:abstractNumId w:val="8"/>
  </w:num>
  <w:num w:numId="10" w16cid:durableId="1728333693">
    <w:abstractNumId w:val="0"/>
  </w:num>
  <w:num w:numId="11" w16cid:durableId="11271584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1206677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742435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67654019">
    <w:abstractNumId w:val="1"/>
  </w:num>
  <w:num w:numId="15" w16cid:durableId="521864560">
    <w:abstractNumId w:val="5"/>
  </w:num>
  <w:num w:numId="16" w16cid:durableId="957108685">
    <w:abstractNumId w:val="4"/>
  </w:num>
  <w:num w:numId="17" w16cid:durableId="2088260363">
    <w:abstractNumId w:val="0"/>
  </w:num>
  <w:num w:numId="18" w16cid:durableId="361515386">
    <w:abstractNumId w:val="2"/>
  </w:num>
  <w:num w:numId="19" w16cid:durableId="172498061">
    <w:abstractNumId w:val="14"/>
  </w:num>
  <w:num w:numId="20" w16cid:durableId="2095086206">
    <w:abstractNumId w:val="15"/>
  </w:num>
  <w:num w:numId="21" w16cid:durableId="44736190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283"/>
  <w:drawingGridHorizontalSpacing w:val="181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24D98"/>
    <w:rsid w:val="00040B46"/>
    <w:rsid w:val="000659D2"/>
    <w:rsid w:val="000D262C"/>
    <w:rsid w:val="000E085D"/>
    <w:rsid w:val="000F5482"/>
    <w:rsid w:val="00113356"/>
    <w:rsid w:val="001336CC"/>
    <w:rsid w:val="00140FDE"/>
    <w:rsid w:val="00144D1C"/>
    <w:rsid w:val="0014722C"/>
    <w:rsid w:val="001C464E"/>
    <w:rsid w:val="00201675"/>
    <w:rsid w:val="0020598B"/>
    <w:rsid w:val="0021716F"/>
    <w:rsid w:val="002550F3"/>
    <w:rsid w:val="00264F90"/>
    <w:rsid w:val="00271DDD"/>
    <w:rsid w:val="002B50D5"/>
    <w:rsid w:val="002C4CC5"/>
    <w:rsid w:val="002E5603"/>
    <w:rsid w:val="003006C2"/>
    <w:rsid w:val="0030155E"/>
    <w:rsid w:val="00301807"/>
    <w:rsid w:val="003106CB"/>
    <w:rsid w:val="0034445D"/>
    <w:rsid w:val="003551C2"/>
    <w:rsid w:val="0036592A"/>
    <w:rsid w:val="00372AB8"/>
    <w:rsid w:val="003A402C"/>
    <w:rsid w:val="003D3CF2"/>
    <w:rsid w:val="004021BB"/>
    <w:rsid w:val="00415186"/>
    <w:rsid w:val="00415DC2"/>
    <w:rsid w:val="00466472"/>
    <w:rsid w:val="004858F0"/>
    <w:rsid w:val="004D5072"/>
    <w:rsid w:val="004E2CBD"/>
    <w:rsid w:val="004E4253"/>
    <w:rsid w:val="004E5A10"/>
    <w:rsid w:val="004F326F"/>
    <w:rsid w:val="005102F1"/>
    <w:rsid w:val="00530F7D"/>
    <w:rsid w:val="00567E1A"/>
    <w:rsid w:val="005C1659"/>
    <w:rsid w:val="005D3A8C"/>
    <w:rsid w:val="00631A4E"/>
    <w:rsid w:val="0063419D"/>
    <w:rsid w:val="00675F87"/>
    <w:rsid w:val="006C051F"/>
    <w:rsid w:val="006F1CB1"/>
    <w:rsid w:val="006F3817"/>
    <w:rsid w:val="0070361F"/>
    <w:rsid w:val="00725FA0"/>
    <w:rsid w:val="00750044"/>
    <w:rsid w:val="00763A4D"/>
    <w:rsid w:val="00770255"/>
    <w:rsid w:val="007936D2"/>
    <w:rsid w:val="007C4693"/>
    <w:rsid w:val="007E5AF3"/>
    <w:rsid w:val="008075D0"/>
    <w:rsid w:val="00817A95"/>
    <w:rsid w:val="00865779"/>
    <w:rsid w:val="00870437"/>
    <w:rsid w:val="00885E9E"/>
    <w:rsid w:val="00887905"/>
    <w:rsid w:val="008C1F9A"/>
    <w:rsid w:val="008C5E23"/>
    <w:rsid w:val="008D1769"/>
    <w:rsid w:val="00902955"/>
    <w:rsid w:val="00977A81"/>
    <w:rsid w:val="00993CF6"/>
    <w:rsid w:val="009B2EDB"/>
    <w:rsid w:val="009D6229"/>
    <w:rsid w:val="00A23FB2"/>
    <w:rsid w:val="00A97894"/>
    <w:rsid w:val="00AA2C68"/>
    <w:rsid w:val="00AB720E"/>
    <w:rsid w:val="00B00B2F"/>
    <w:rsid w:val="00B04343"/>
    <w:rsid w:val="00B04911"/>
    <w:rsid w:val="00B22DF3"/>
    <w:rsid w:val="00B629F9"/>
    <w:rsid w:val="00B8196B"/>
    <w:rsid w:val="00B90CAE"/>
    <w:rsid w:val="00B95F4A"/>
    <w:rsid w:val="00BC32AA"/>
    <w:rsid w:val="00BC4705"/>
    <w:rsid w:val="00BE0B55"/>
    <w:rsid w:val="00C33EA8"/>
    <w:rsid w:val="00C374F5"/>
    <w:rsid w:val="00C4099C"/>
    <w:rsid w:val="00C527E8"/>
    <w:rsid w:val="00C74CD9"/>
    <w:rsid w:val="00CA4A63"/>
    <w:rsid w:val="00CD24C2"/>
    <w:rsid w:val="00CF245F"/>
    <w:rsid w:val="00D14C90"/>
    <w:rsid w:val="00D22014"/>
    <w:rsid w:val="00D22ED2"/>
    <w:rsid w:val="00D26E3D"/>
    <w:rsid w:val="00D44004"/>
    <w:rsid w:val="00D83460"/>
    <w:rsid w:val="00D93737"/>
    <w:rsid w:val="00DA3D3B"/>
    <w:rsid w:val="00DB3B64"/>
    <w:rsid w:val="00DB575C"/>
    <w:rsid w:val="00DF279C"/>
    <w:rsid w:val="00E15408"/>
    <w:rsid w:val="00E51CB9"/>
    <w:rsid w:val="00E55B31"/>
    <w:rsid w:val="00E73301"/>
    <w:rsid w:val="00E85311"/>
    <w:rsid w:val="00EF6E49"/>
    <w:rsid w:val="00F3396C"/>
    <w:rsid w:val="00F42092"/>
    <w:rsid w:val="00F54A44"/>
    <w:rsid w:val="00F6751C"/>
    <w:rsid w:val="00F84DA6"/>
    <w:rsid w:val="00F939EA"/>
    <w:rsid w:val="00F95BBB"/>
    <w:rsid w:val="00FB6FB5"/>
    <w:rsid w:val="00FB72BA"/>
    <w:rsid w:val="00FD41B0"/>
    <w:rsid w:val="00FD7D1B"/>
    <w:rsid w:val="00FE108E"/>
    <w:rsid w:val="00FE170E"/>
    <w:rsid w:val="00FE193F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4016B25"/>
  <w14:defaultImageDpi w14:val="300"/>
  <w15:chartTrackingRefBased/>
  <w15:docId w15:val="{7BE45E13-EE4E-43E7-A4CF-B258DB742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D44004"/>
    <w:pPr>
      <w:keepNext/>
      <w:jc w:val="both"/>
      <w:outlineLvl w:val="0"/>
    </w:pPr>
    <w:rPr>
      <w:rFonts w:ascii="Tahoma" w:eastAsia="Times New Roman" w:hAnsi="Tahoma" w:cs="Tahoma"/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uiPriority w:val="99"/>
    <w:rsid w:val="00D44004"/>
    <w:rPr>
      <w:rFonts w:ascii="Tahoma" w:eastAsia="Times New Roman" w:hAnsi="Tahoma" w:cs="Tahoma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rsid w:val="00D44004"/>
    <w:pPr>
      <w:spacing w:after="120"/>
    </w:pPr>
    <w:rPr>
      <w:rFonts w:ascii="Times New Roman" w:eastAsia="Times New Roman" w:hAnsi="Times New Roman"/>
    </w:rPr>
  </w:style>
  <w:style w:type="character" w:customStyle="1" w:styleId="CorpotestoCarattere">
    <w:name w:val="Corpo testo Carattere"/>
    <w:link w:val="Corpotesto"/>
    <w:rsid w:val="00D44004"/>
    <w:rPr>
      <w:rFonts w:ascii="Times New Roman" w:eastAsia="Times New Roman" w:hAnsi="Times New Roman"/>
      <w:sz w:val="24"/>
      <w:szCs w:val="24"/>
    </w:rPr>
  </w:style>
  <w:style w:type="paragraph" w:styleId="Titolo">
    <w:name w:val="Title"/>
    <w:basedOn w:val="Normale"/>
    <w:link w:val="TitoloCarattere"/>
    <w:uiPriority w:val="99"/>
    <w:qFormat/>
    <w:rsid w:val="00D44004"/>
    <w:pPr>
      <w:jc w:val="center"/>
    </w:pPr>
    <w:rPr>
      <w:rFonts w:ascii="Tahoma" w:eastAsia="Times New Roman" w:hAnsi="Tahoma" w:cs="Tahoma"/>
      <w:b/>
      <w:bCs/>
      <w:i/>
      <w:iCs/>
    </w:rPr>
  </w:style>
  <w:style w:type="character" w:customStyle="1" w:styleId="TitoloCarattere">
    <w:name w:val="Titolo Carattere"/>
    <w:link w:val="Titolo"/>
    <w:uiPriority w:val="99"/>
    <w:rsid w:val="00D44004"/>
    <w:rPr>
      <w:rFonts w:ascii="Tahoma" w:eastAsia="Times New Roman" w:hAnsi="Tahoma" w:cs="Tahoma"/>
      <w:b/>
      <w:bCs/>
      <w:i/>
      <w:iCs/>
      <w:sz w:val="24"/>
      <w:szCs w:val="24"/>
    </w:rPr>
  </w:style>
  <w:style w:type="paragraph" w:styleId="Sottotitolo">
    <w:name w:val="Subtitle"/>
    <w:basedOn w:val="Normale"/>
    <w:link w:val="SottotitoloCarattere"/>
    <w:uiPriority w:val="99"/>
    <w:qFormat/>
    <w:rsid w:val="00D44004"/>
    <w:pPr>
      <w:jc w:val="both"/>
    </w:pPr>
    <w:rPr>
      <w:rFonts w:ascii="Tahoma" w:eastAsia="Times New Roman" w:hAnsi="Tahoma" w:cs="Tahoma"/>
      <w:b/>
      <w:bCs/>
      <w:i/>
      <w:iCs/>
    </w:rPr>
  </w:style>
  <w:style w:type="character" w:customStyle="1" w:styleId="SottotitoloCarattere">
    <w:name w:val="Sottotitolo Carattere"/>
    <w:link w:val="Sottotitolo"/>
    <w:uiPriority w:val="99"/>
    <w:rsid w:val="00D44004"/>
    <w:rPr>
      <w:rFonts w:ascii="Tahoma" w:eastAsia="Times New Roman" w:hAnsi="Tahoma" w:cs="Tahoma"/>
      <w:b/>
      <w:bCs/>
      <w:i/>
      <w:iCs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C33EA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A402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3A402C"/>
    <w:rPr>
      <w:rFonts w:ascii="Tahoma" w:hAnsi="Tahoma" w:cs="Tahoma"/>
      <w:sz w:val="16"/>
      <w:szCs w:val="16"/>
    </w:rPr>
  </w:style>
  <w:style w:type="character" w:styleId="Menzionenonrisolta">
    <w:name w:val="Unresolved Mention"/>
    <w:uiPriority w:val="99"/>
    <w:semiHidden/>
    <w:unhideWhenUsed/>
    <w:rsid w:val="00D220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contraenteb.com/privacy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Privacy/Informative_sul_trattamento_dei_dati_personali/Informativa_accordi_stipulati_con_Ateneo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b9c2-8cab-4d9c-a2d3-7270c60cb5ba">
      <Terms xmlns="http://schemas.microsoft.com/office/infopath/2007/PartnerControls"/>
    </lcf76f155ced4ddcb4097134ff3c332f>
    <SharedWithUsers xmlns="f3f017b4-eb1c-4956-ba4d-bea082c1de2c">
      <UserInfo>
        <DisplayName/>
        <AccountId xsi:nil="true"/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dcb572b10cc49c68f7204d633a751de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10ac99b950aa3cb2df63519a5545e55b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D0F1AB-94C1-43F3-A784-D5B332E7544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DE0395E-99C7-4954-8C90-44FEE4FF574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4B5C20A-451B-45D9-99BE-F70A19C81E4A}">
  <ds:schemaRefs>
    <ds:schemaRef ds:uri="http://schemas.microsoft.com/office/2006/metadata/properties"/>
    <ds:schemaRef ds:uri="http://schemas.microsoft.com/office/infopath/2007/PartnerControls"/>
    <ds:schemaRef ds:uri="ae52b9c2-8cab-4d9c-a2d3-7270c60cb5ba"/>
    <ds:schemaRef ds:uri="f3f017b4-eb1c-4956-ba4d-bea082c1de2c"/>
  </ds:schemaRefs>
</ds:datastoreItem>
</file>

<file path=customXml/itemProps4.xml><?xml version="1.0" encoding="utf-8"?>
<ds:datastoreItem xmlns:ds="http://schemas.openxmlformats.org/officeDocument/2006/customXml" ds:itemID="{73F65677-B4E0-4B47-B2FC-D4A66FFBA2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1312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8775</CharactersWithSpaces>
  <SharedDoc>false</SharedDoc>
  <HLinks>
    <vt:vector size="12" baseType="variant">
      <vt:variant>
        <vt:i4>2621480</vt:i4>
      </vt:variant>
      <vt:variant>
        <vt:i4>3</vt:i4>
      </vt:variant>
      <vt:variant>
        <vt:i4>0</vt:i4>
      </vt:variant>
      <vt:variant>
        <vt:i4>5</vt:i4>
      </vt:variant>
      <vt:variant>
        <vt:lpwstr>http://www.contraenteb.com/privacy</vt:lpwstr>
      </vt:variant>
      <vt:variant>
        <vt:lpwstr/>
      </vt:variant>
      <vt:variant>
        <vt:i4>6488083</vt:i4>
      </vt:variant>
      <vt:variant>
        <vt:i4>0</vt:i4>
      </vt:variant>
      <vt:variant>
        <vt:i4>0</vt:i4>
      </vt:variant>
      <vt:variant>
        <vt:i4>5</vt:i4>
      </vt:variant>
      <vt:variant>
        <vt:lpwstr>https://www.univpm.it/Entra/Privacy/Informative_sul_trattamento_dei_dati_personali/Informativa_accordi_stipulati_con_Ateneo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SILVIA FANGI</cp:lastModifiedBy>
  <cp:revision>7</cp:revision>
  <cp:lastPrinted>2019-11-28T11:00:00Z</cp:lastPrinted>
  <dcterms:created xsi:type="dcterms:W3CDTF">2025-08-06T09:31:00Z</dcterms:created>
  <dcterms:modified xsi:type="dcterms:W3CDTF">2025-10-08T07:56:00Z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0x0101004AE1B36EF910D042B599351AD4C3A1C2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</Properties>
</file>